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A2491">
        <w:rPr>
          <w:b/>
          <w:color w:val="000000"/>
          <w:u w:val="single"/>
        </w:rPr>
        <w:t>007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5A2491">
        <w:rPr>
          <w:rFonts w:cs="Arial"/>
        </w:rPr>
        <w:tab/>
        <w:t xml:space="preserve"> e da Secretaria Municipal de Educação, que faça a aquisição de um transporte escolar novo para suprir as necessidades dos alunos que viajam </w:t>
      </w:r>
      <w:r w:rsidR="0084000D">
        <w:rPr>
          <w:rFonts w:cs="Arial"/>
        </w:rPr>
        <w:t>para</w:t>
      </w:r>
      <w:r w:rsidR="005A2491">
        <w:rPr>
          <w:rFonts w:cs="Arial"/>
        </w:rPr>
        <w:t xml:space="preserve"> Caicó, tendo em vis</w:t>
      </w:r>
      <w:r w:rsidR="0084000D">
        <w:rPr>
          <w:rFonts w:cs="Arial"/>
        </w:rPr>
        <w:t>ta que o ônibus que viaja não está</w:t>
      </w:r>
      <w:r w:rsidR="005A2491">
        <w:rPr>
          <w:rFonts w:cs="Arial"/>
        </w:rPr>
        <w:t xml:space="preserve"> suprindo a capacidade</w:t>
      </w:r>
      <w:r w:rsidR="0084000D">
        <w:rPr>
          <w:rFonts w:cs="Arial"/>
        </w:rPr>
        <w:t xml:space="preserve"> em razão de que alguns alunos viajam em pé.</w:t>
      </w:r>
      <w:bookmarkStart w:id="0" w:name="_GoBack"/>
      <w:bookmarkEnd w:id="0"/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47AB0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5153AC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A47AB0">
        <w:rPr>
          <w:b/>
          <w:color w:val="000000"/>
        </w:rPr>
        <w:t xml:space="preserve"> </w:t>
      </w:r>
      <w:r w:rsidR="002408DA">
        <w:rPr>
          <w:b/>
          <w:color w:val="000000"/>
        </w:rPr>
        <w:t>CIPRIANO ALVES DA COSTA NETO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47AB0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E76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2021-01-13T13:21:00Z</cp:lastPrinted>
  <dcterms:created xsi:type="dcterms:W3CDTF">2021-01-14T13:31:00Z</dcterms:created>
  <dcterms:modified xsi:type="dcterms:W3CDTF">2021-01-14T13:31:00Z</dcterms:modified>
</cp:coreProperties>
</file>