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906AF">
        <w:rPr>
          <w:b/>
          <w:color w:val="000000"/>
          <w:u w:val="single"/>
        </w:rPr>
        <w:t>093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 xml:space="preserve">ta do Poder Executivo Municipal, </w:t>
      </w:r>
      <w:r w:rsidR="00026F9A">
        <w:rPr>
          <w:rFonts w:cs="Arial"/>
        </w:rPr>
        <w:t xml:space="preserve">que </w:t>
      </w:r>
      <w:r w:rsidR="007906AF">
        <w:rPr>
          <w:rFonts w:cs="Arial"/>
        </w:rPr>
        <w:t xml:space="preserve">faça um mata-burro na estrada da guarita que dá acesso a </w:t>
      </w:r>
      <w:proofErr w:type="spellStart"/>
      <w:r w:rsidR="007906AF">
        <w:rPr>
          <w:rFonts w:cs="Arial"/>
        </w:rPr>
        <w:t>Geusso</w:t>
      </w:r>
      <w:proofErr w:type="spellEnd"/>
      <w:r w:rsidR="007906AF">
        <w:rPr>
          <w:rFonts w:cs="Arial"/>
        </w:rPr>
        <w:t xml:space="preserve"> de Chico Primo.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906AF">
        <w:rPr>
          <w:color w:val="000000"/>
        </w:rPr>
        <w:t>2</w:t>
      </w:r>
      <w:r w:rsidR="00423B4D">
        <w:rPr>
          <w:color w:val="000000"/>
        </w:rPr>
        <w:t>0</w:t>
      </w:r>
      <w:r w:rsidR="00E04E49">
        <w:rPr>
          <w:color w:val="000000"/>
        </w:rPr>
        <w:t xml:space="preserve"> de </w:t>
      </w:r>
      <w:r w:rsidR="00423B4D">
        <w:rPr>
          <w:color w:val="000000"/>
        </w:rPr>
        <w:t>jul</w:t>
      </w:r>
      <w:r w:rsidR="00F20FFD">
        <w:rPr>
          <w:color w:val="000000"/>
        </w:rPr>
        <w:t>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7906AF">
        <w:rPr>
          <w:b/>
          <w:color w:val="000000"/>
        </w:rPr>
        <w:t xml:space="preserve">   QUINTINO LIBERALINO DE ARAÚJO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31A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2020-07-20T12:27:00Z</dcterms:created>
  <dcterms:modified xsi:type="dcterms:W3CDTF">2020-07-20T12:27:00Z</dcterms:modified>
</cp:coreProperties>
</file>