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C5B4A">
        <w:rPr>
          <w:b/>
          <w:color w:val="000000"/>
          <w:u w:val="single"/>
        </w:rPr>
        <w:t>049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6C5B4A">
        <w:rPr>
          <w:rFonts w:cs="Arial"/>
        </w:rPr>
        <w:t xml:space="preserve">que seja construída uma Quadra de </w:t>
      </w:r>
      <w:proofErr w:type="spellStart"/>
      <w:r w:rsidR="006C5B4A">
        <w:rPr>
          <w:rFonts w:cs="Arial"/>
        </w:rPr>
        <w:t>Futvôlei</w:t>
      </w:r>
      <w:proofErr w:type="spellEnd"/>
      <w:r w:rsidR="006C5B4A">
        <w:rPr>
          <w:rFonts w:cs="Arial"/>
        </w:rPr>
        <w:t>, no terreno por trás do Clube Municipal.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87B8C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E50102">
        <w:rPr>
          <w:b/>
          <w:color w:val="000000"/>
        </w:rPr>
        <w:t xml:space="preserve">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01D"/>
    <w:rsid w:val="000307B2"/>
    <w:rsid w:val="00042A41"/>
    <w:rsid w:val="000465FE"/>
    <w:rsid w:val="00067858"/>
    <w:rsid w:val="00072D32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6FC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2020-03-11T12:30:00Z</dcterms:created>
  <dcterms:modified xsi:type="dcterms:W3CDTF">2020-03-11T12:30:00Z</dcterms:modified>
</cp:coreProperties>
</file>