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05</w:t>
      </w:r>
      <w:r w:rsidR="000B3F89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0B3F89" w:rsidRPr="00BB2057" w:rsidRDefault="00F131AD" w:rsidP="000B3F89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B3F89">
        <w:rPr>
          <w:rFonts w:cs="Arial"/>
        </w:rPr>
        <w:t>Gerente do Banco do Brasil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um caixa eletrônico para a Agência dos Correios de São João do </w:t>
      </w:r>
      <w:proofErr w:type="spellStart"/>
      <w:proofErr w:type="gramStart"/>
      <w:r w:rsidR="000B3F89">
        <w:rPr>
          <w:rFonts w:cs="Arial"/>
        </w:rPr>
        <w:t>Sabugi-RN</w:t>
      </w:r>
      <w:proofErr w:type="spellEnd"/>
      <w:proofErr w:type="gramEnd"/>
      <w:r w:rsidR="000B3F89" w:rsidRPr="00BB2057">
        <w:t>.</w:t>
      </w: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0B3F89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1E1D40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0B3F89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33655</wp:posOffset>
            </wp:positionV>
            <wp:extent cx="5343525" cy="1409700"/>
            <wp:effectExtent l="1905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73A45"/>
    <w:rsid w:val="000B3F89"/>
    <w:rsid w:val="001812FD"/>
    <w:rsid w:val="001E1D40"/>
    <w:rsid w:val="00334D5E"/>
    <w:rsid w:val="003A1609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935455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STR - Tesouraria</cp:lastModifiedBy>
  <cp:revision>10</cp:revision>
  <cp:lastPrinted>2018-04-08T19:43:00Z</cp:lastPrinted>
  <dcterms:created xsi:type="dcterms:W3CDTF">2017-03-13T13:30:00Z</dcterms:created>
  <dcterms:modified xsi:type="dcterms:W3CDTF">2018-04-08T19:43:00Z</dcterms:modified>
</cp:coreProperties>
</file>